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2B57D5" w14:textId="2C12BFC0" w:rsidR="003A1CD3" w:rsidRPr="007C6650" w:rsidRDefault="00DD6011" w:rsidP="0014367F">
      <w:pPr>
        <w:jc w:val="center"/>
        <w:rPr>
          <w:b/>
        </w:rPr>
      </w:pPr>
      <w:r w:rsidRPr="007C6650">
        <w:rPr>
          <w:b/>
        </w:rPr>
        <w:t>Lab Pre</w:t>
      </w:r>
      <w:r w:rsidR="0014367F" w:rsidRPr="007C6650">
        <w:rPr>
          <w:b/>
        </w:rPr>
        <w:t>-Re</w:t>
      </w:r>
      <w:r w:rsidRPr="007C6650">
        <w:rPr>
          <w:b/>
        </w:rPr>
        <w:t>gistration Worksheet</w:t>
      </w:r>
    </w:p>
    <w:p w14:paraId="77F6AD7C" w14:textId="77777777" w:rsidR="0014367F" w:rsidRDefault="0014367F" w:rsidP="0014367F">
      <w:pPr>
        <w:jc w:val="center"/>
      </w:pPr>
    </w:p>
    <w:p w14:paraId="3CA75DC9" w14:textId="77777777" w:rsidR="008371D9" w:rsidRDefault="0014367F" w:rsidP="00E9492F">
      <w:r>
        <w:t xml:space="preserve">Overview: </w:t>
      </w:r>
    </w:p>
    <w:p w14:paraId="23C177F9" w14:textId="6D8A9F6E" w:rsidR="008371D9" w:rsidRDefault="0014367F" w:rsidP="008371D9">
      <w:pPr>
        <w:pStyle w:val="ListParagraph"/>
        <w:numPr>
          <w:ilvl w:val="0"/>
          <w:numId w:val="2"/>
        </w:numPr>
      </w:pPr>
      <w:r>
        <w:t xml:space="preserve">You should be able to complete this </w:t>
      </w:r>
      <w:r w:rsidR="0093258E">
        <w:t>worksheet</w:t>
      </w:r>
      <w:r>
        <w:t xml:space="preserve"> in one hour. It should be reviewed by </w:t>
      </w:r>
      <w:r w:rsidR="000A5FB1">
        <w:t>a senior author</w:t>
      </w:r>
      <w:r>
        <w:t xml:space="preserve"> </w:t>
      </w:r>
      <w:r w:rsidR="00BE3F1D">
        <w:t xml:space="preserve">(i.e., </w:t>
      </w:r>
      <w:r w:rsidR="00FC2FE9">
        <w:t>professor</w:t>
      </w:r>
      <w:r w:rsidR="00BE3F1D">
        <w:t xml:space="preserve">) </w:t>
      </w:r>
      <w:r>
        <w:t xml:space="preserve">and then </w:t>
      </w:r>
      <w:r w:rsidR="0093258E">
        <w:t xml:space="preserve">immediately </w:t>
      </w:r>
      <w:r>
        <w:t xml:space="preserve">submitted and time-stamped at OSF. </w:t>
      </w:r>
    </w:p>
    <w:p w14:paraId="1D8B9A96" w14:textId="77777777" w:rsidR="008371D9" w:rsidRDefault="00E9492F" w:rsidP="008371D9">
      <w:pPr>
        <w:pStyle w:val="ListParagraph"/>
        <w:numPr>
          <w:ilvl w:val="0"/>
          <w:numId w:val="2"/>
        </w:numPr>
      </w:pPr>
      <w:r>
        <w:t>This is closely modeled on AsPredicted.org but is adapted to meet our lab’s specific needs.</w:t>
      </w:r>
    </w:p>
    <w:p w14:paraId="5DDD6640" w14:textId="2D80844C" w:rsidR="008371D9" w:rsidRDefault="008371D9" w:rsidP="008371D9">
      <w:pPr>
        <w:pStyle w:val="ListParagraph"/>
        <w:numPr>
          <w:ilvl w:val="0"/>
          <w:numId w:val="2"/>
        </w:numPr>
      </w:pPr>
      <w:r>
        <w:t xml:space="preserve">After collecting your data, you can and should run additional analyses, but only the analyses listed below will be considered confirmatory. The main goal of this worksheet is to allow everyone (including us) to clearly distinguish between confirmatory and exploratory analyses. </w:t>
      </w:r>
    </w:p>
    <w:p w14:paraId="4D6A52FA" w14:textId="13932D6E" w:rsidR="0014367F" w:rsidRDefault="00305D21" w:rsidP="008371D9">
      <w:pPr>
        <w:pStyle w:val="ListParagraph"/>
        <w:numPr>
          <w:ilvl w:val="0"/>
          <w:numId w:val="2"/>
        </w:numPr>
      </w:pPr>
      <w:r>
        <w:t xml:space="preserve"> If you plan to run multiple studies, a separate worksheet should be completed for each one. </w:t>
      </w:r>
    </w:p>
    <w:p w14:paraId="26367EB4" w14:textId="77777777" w:rsidR="00E9492F" w:rsidRDefault="00E9492F" w:rsidP="00E9492F"/>
    <w:p w14:paraId="149654D7" w14:textId="20EEBCC5" w:rsidR="00E9492F" w:rsidRDefault="00E9492F" w:rsidP="00E9492F">
      <w:r>
        <w:t xml:space="preserve">Study Name: </w:t>
      </w:r>
      <w:r w:rsidR="00027C02">
        <w:t>Spending $40 on Time vs. Material Things</w:t>
      </w:r>
    </w:p>
    <w:p w14:paraId="16715002" w14:textId="77777777" w:rsidR="009333E1" w:rsidRDefault="009333E1" w:rsidP="00E9492F"/>
    <w:p w14:paraId="55C91F6F" w14:textId="0DCA4FB4" w:rsidR="00E9492F" w:rsidRDefault="00E9492F" w:rsidP="00E9492F">
      <w:pPr>
        <w:pStyle w:val="ListParagraph"/>
        <w:numPr>
          <w:ilvl w:val="0"/>
          <w:numId w:val="1"/>
        </w:numPr>
      </w:pPr>
      <w:r>
        <w:t>Have any data been collected for this study yet?</w:t>
      </w:r>
    </w:p>
    <w:p w14:paraId="1C820A42" w14:textId="633880A3" w:rsidR="00E9492F" w:rsidRDefault="00FE3392" w:rsidP="00FE3392">
      <w:pPr>
        <w:ind w:left="1080"/>
      </w:pPr>
      <w:r>
        <w:rPr>
          <w:rFonts w:ascii="Wingdings" w:hAnsi="Wingdings"/>
          <w:highlight w:val="lightGray"/>
        </w:rPr>
        <w:fldChar w:fldCharType="begin">
          <w:ffData>
            <w:name w:val="Check1"/>
            <w:enabled/>
            <w:calcOnExit w:val="0"/>
            <w:checkBox>
              <w:sizeAuto/>
              <w:default w:val="0"/>
            </w:checkBox>
          </w:ffData>
        </w:fldChar>
      </w:r>
      <w:bookmarkStart w:id="0" w:name="Check1"/>
      <w:r>
        <w:rPr>
          <w:rFonts w:ascii="Wingdings" w:hAnsi="Wingdings"/>
          <w:highlight w:val="lightGray"/>
        </w:rPr>
        <w:instrText xml:space="preserve"> FORMCHECKBOX </w:instrText>
      </w:r>
      <w:r w:rsidR="00766E7C">
        <w:rPr>
          <w:rFonts w:ascii="Wingdings" w:hAnsi="Wingdings"/>
          <w:highlight w:val="lightGray"/>
        </w:rPr>
      </w:r>
      <w:r w:rsidR="00766E7C">
        <w:rPr>
          <w:rFonts w:ascii="Wingdings" w:hAnsi="Wingdings"/>
          <w:highlight w:val="lightGray"/>
        </w:rPr>
        <w:fldChar w:fldCharType="separate"/>
      </w:r>
      <w:r>
        <w:rPr>
          <w:rFonts w:ascii="Wingdings" w:hAnsi="Wingdings"/>
          <w:highlight w:val="lightGray"/>
        </w:rPr>
        <w:fldChar w:fldCharType="end"/>
      </w:r>
      <w:bookmarkEnd w:id="0"/>
      <w:r>
        <w:rPr>
          <w:rFonts w:ascii="Wingdings" w:hAnsi="Wingdings"/>
        </w:rPr>
        <w:tab/>
      </w:r>
      <w:r w:rsidR="0015002D">
        <w:t xml:space="preserve">(a) NO </w:t>
      </w:r>
      <w:r w:rsidR="00E9492F">
        <w:t>data have been collected</w:t>
      </w:r>
    </w:p>
    <w:p w14:paraId="25605D78" w14:textId="0DE21030" w:rsidR="00E9492F" w:rsidRPr="00FE3392" w:rsidRDefault="00FE3392" w:rsidP="00FE3392">
      <w:pPr>
        <w:ind w:left="1080"/>
      </w:pPr>
      <w:r>
        <w:rPr>
          <w:rFonts w:ascii="Wingdings" w:hAnsi="Wingdings"/>
          <w:highlight w:val="lightGray"/>
        </w:rPr>
        <w:fldChar w:fldCharType="begin">
          <w:ffData>
            <w:name w:val="Check2"/>
            <w:enabled/>
            <w:calcOnExit w:val="0"/>
            <w:checkBox>
              <w:sizeAuto/>
              <w:default w:val="1"/>
            </w:checkBox>
          </w:ffData>
        </w:fldChar>
      </w:r>
      <w:bookmarkStart w:id="1" w:name="Check2"/>
      <w:r>
        <w:rPr>
          <w:rFonts w:ascii="Wingdings" w:hAnsi="Wingdings"/>
          <w:highlight w:val="lightGray"/>
        </w:rPr>
        <w:instrText xml:space="preserve"> FORMCHECKBOX </w:instrText>
      </w:r>
      <w:r w:rsidR="00766E7C">
        <w:rPr>
          <w:rFonts w:ascii="Wingdings" w:hAnsi="Wingdings"/>
          <w:highlight w:val="lightGray"/>
        </w:rPr>
      </w:r>
      <w:r w:rsidR="00766E7C">
        <w:rPr>
          <w:rFonts w:ascii="Wingdings" w:hAnsi="Wingdings"/>
          <w:highlight w:val="lightGray"/>
        </w:rPr>
        <w:fldChar w:fldCharType="separate"/>
      </w:r>
      <w:r>
        <w:rPr>
          <w:rFonts w:ascii="Wingdings" w:hAnsi="Wingdings"/>
          <w:highlight w:val="lightGray"/>
        </w:rPr>
        <w:fldChar w:fldCharType="end"/>
      </w:r>
      <w:bookmarkEnd w:id="1"/>
      <w:r>
        <w:rPr>
          <w:rFonts w:ascii="Wingdings" w:hAnsi="Wingdings"/>
        </w:rPr>
        <w:tab/>
      </w:r>
      <w:r w:rsidR="0015002D">
        <w:t xml:space="preserve">(b) Some </w:t>
      </w:r>
      <w:r w:rsidR="00E9492F" w:rsidRPr="00FE3392">
        <w:t>dat</w:t>
      </w:r>
      <w:bookmarkStart w:id="2" w:name="_GoBack"/>
      <w:bookmarkEnd w:id="2"/>
      <w:r w:rsidR="00E9492F" w:rsidRPr="00FE3392">
        <w:t>a have been collected but not analyzed</w:t>
      </w:r>
    </w:p>
    <w:p w14:paraId="5E648485" w14:textId="1E2742C0" w:rsidR="00E9492F" w:rsidRDefault="00FE3392" w:rsidP="00FE3392">
      <w:pPr>
        <w:ind w:left="1080"/>
      </w:pPr>
      <w:r>
        <w:rPr>
          <w:rFonts w:ascii="Wingdings" w:hAnsi="Wingdings"/>
          <w:highlight w:val="lightGray"/>
        </w:rPr>
        <w:fldChar w:fldCharType="begin">
          <w:ffData>
            <w:name w:val="Check3"/>
            <w:enabled/>
            <w:calcOnExit w:val="0"/>
            <w:checkBox>
              <w:sizeAuto/>
              <w:default w:val="0"/>
            </w:checkBox>
          </w:ffData>
        </w:fldChar>
      </w:r>
      <w:bookmarkStart w:id="3" w:name="Check3"/>
      <w:r>
        <w:rPr>
          <w:rFonts w:ascii="Wingdings" w:hAnsi="Wingdings"/>
          <w:highlight w:val="lightGray"/>
        </w:rPr>
        <w:instrText xml:space="preserve"> FORMCHECKBOX </w:instrText>
      </w:r>
      <w:r w:rsidR="00766E7C">
        <w:rPr>
          <w:rFonts w:ascii="Wingdings" w:hAnsi="Wingdings"/>
          <w:highlight w:val="lightGray"/>
        </w:rPr>
      </w:r>
      <w:r w:rsidR="00766E7C">
        <w:rPr>
          <w:rFonts w:ascii="Wingdings" w:hAnsi="Wingdings"/>
          <w:highlight w:val="lightGray"/>
        </w:rPr>
        <w:fldChar w:fldCharType="separate"/>
      </w:r>
      <w:r>
        <w:rPr>
          <w:rFonts w:ascii="Wingdings" w:hAnsi="Wingdings"/>
          <w:highlight w:val="lightGray"/>
        </w:rPr>
        <w:fldChar w:fldCharType="end"/>
      </w:r>
      <w:bookmarkEnd w:id="3"/>
      <w:r>
        <w:rPr>
          <w:rFonts w:ascii="Wingdings" w:hAnsi="Wingdings"/>
        </w:rPr>
        <w:tab/>
      </w:r>
      <w:r w:rsidR="0015002D">
        <w:t>(c) Some</w:t>
      </w:r>
      <w:r w:rsidR="00E9492F">
        <w:t xml:space="preserve"> data have been collected and analyzed</w:t>
      </w:r>
    </w:p>
    <w:p w14:paraId="324DCA1B" w14:textId="77777777" w:rsidR="007A7D55" w:rsidRDefault="007A7D55" w:rsidP="007A7D55">
      <w:pPr>
        <w:pStyle w:val="ListParagraph"/>
        <w:ind w:left="1440"/>
      </w:pPr>
    </w:p>
    <w:p w14:paraId="2B8DB534" w14:textId="253072B6" w:rsidR="00E9492F" w:rsidRDefault="00E9492F" w:rsidP="00E9492F">
      <w:r>
        <w:t xml:space="preserve">          If (b) or (c), please explain briefly:</w:t>
      </w:r>
    </w:p>
    <w:p w14:paraId="6D14ACEA" w14:textId="23A3FE29" w:rsidR="007A7D55" w:rsidRPr="00AB64B4" w:rsidRDefault="007A7D55" w:rsidP="007A7D55">
      <w:pPr>
        <w:ind w:left="720"/>
      </w:pPr>
      <w:r w:rsidRPr="00AB64B4">
        <w:t xml:space="preserve">We have collected pilot data from </w:t>
      </w:r>
      <w:r w:rsidR="0033707F">
        <w:t>6 participants</w:t>
      </w:r>
      <w:r w:rsidRPr="00AB64B4">
        <w:t xml:space="preserve"> to ensure that the procedure was workable. However the data have not been entered or examined in any way. </w:t>
      </w:r>
    </w:p>
    <w:p w14:paraId="6FA47E83" w14:textId="77777777" w:rsidR="00E9492F" w:rsidRDefault="00E9492F" w:rsidP="00E9492F"/>
    <w:p w14:paraId="6FAF496B" w14:textId="4AF6BE7F" w:rsidR="00305D21" w:rsidRDefault="00E9492F" w:rsidP="00305D21">
      <w:pPr>
        <w:pStyle w:val="ListParagraph"/>
        <w:numPr>
          <w:ilvl w:val="0"/>
          <w:numId w:val="1"/>
        </w:numPr>
      </w:pPr>
      <w:r>
        <w:t>Hypothesis: What’s the main question being a</w:t>
      </w:r>
      <w:r w:rsidR="00305D21">
        <w:t>sked or hypothesis being tested?</w:t>
      </w:r>
    </w:p>
    <w:p w14:paraId="07276B66" w14:textId="77777777" w:rsidR="007A7D55" w:rsidRDefault="007A7D55" w:rsidP="007A7D55">
      <w:pPr>
        <w:pStyle w:val="ListParagraph"/>
      </w:pPr>
    </w:p>
    <w:p w14:paraId="163194D5" w14:textId="454963CE" w:rsidR="007A7D55" w:rsidRPr="00AB64B4" w:rsidRDefault="0033707F" w:rsidP="007A7D55">
      <w:pPr>
        <w:pStyle w:val="ListParagraph"/>
      </w:pPr>
      <w:r>
        <w:t>We’</w:t>
      </w:r>
      <w:r w:rsidR="007A7D55" w:rsidRPr="00AB64B4">
        <w:t>re examining whether people are happier after spending $40 in a way that saves them time as compared to spending $40 on a material purchase for themselves.</w:t>
      </w:r>
    </w:p>
    <w:p w14:paraId="10B839E7" w14:textId="77777777" w:rsidR="00305D21" w:rsidRDefault="00305D21" w:rsidP="00305D21">
      <w:pPr>
        <w:pStyle w:val="ListParagraph"/>
      </w:pPr>
    </w:p>
    <w:p w14:paraId="17559546" w14:textId="4A9F9727" w:rsidR="00305D21" w:rsidRDefault="00FC2FE9" w:rsidP="00305D21">
      <w:pPr>
        <w:pStyle w:val="ListParagraph"/>
        <w:numPr>
          <w:ilvl w:val="0"/>
          <w:numId w:val="1"/>
        </w:numPr>
      </w:pPr>
      <w:r>
        <w:t>Give a brief (1-2</w:t>
      </w:r>
      <w:r w:rsidR="00305D21">
        <w:t xml:space="preserve"> sentence) overview of the methods.</w:t>
      </w:r>
    </w:p>
    <w:p w14:paraId="69065D4F" w14:textId="77777777" w:rsidR="007A7D55" w:rsidRDefault="007A7D55" w:rsidP="007A7D55">
      <w:pPr>
        <w:pStyle w:val="ListParagraph"/>
      </w:pPr>
    </w:p>
    <w:p w14:paraId="2B7D015C" w14:textId="6DC9109A" w:rsidR="007A7D55" w:rsidRPr="00AB64B4" w:rsidRDefault="007A7D55" w:rsidP="007A7D55">
      <w:pPr>
        <w:pStyle w:val="ListParagraph"/>
      </w:pPr>
      <w:r>
        <w:t>This within-subjects study will take place over two consecutive weeks. P</w:t>
      </w:r>
      <w:r w:rsidRPr="00AB64B4">
        <w:t xml:space="preserve">articipants will be asked to spend $40 on a material purchase for themselves. </w:t>
      </w:r>
      <w:r>
        <w:t>P</w:t>
      </w:r>
      <w:r w:rsidRPr="00AB64B4">
        <w:t xml:space="preserve">articipants will </w:t>
      </w:r>
      <w:r>
        <w:t xml:space="preserve">also </w:t>
      </w:r>
      <w:r w:rsidRPr="00AB64B4">
        <w:t xml:space="preserve">be asked to spend $40 on a purchase that saves them time. We will counterbalance the order of </w:t>
      </w:r>
      <w:r>
        <w:t xml:space="preserve">the </w:t>
      </w:r>
      <w:r w:rsidRPr="00AB64B4">
        <w:t>spending</w:t>
      </w:r>
      <w:r>
        <w:t xml:space="preserve"> weeks. After making each purchase</w:t>
      </w:r>
      <w:r w:rsidRPr="00AB64B4">
        <w:t xml:space="preserve">, participants will receive a brief phone call and </w:t>
      </w:r>
      <w:r>
        <w:t xml:space="preserve">will report on their current feelings of happiness and time pressure. </w:t>
      </w:r>
    </w:p>
    <w:p w14:paraId="74B4E505" w14:textId="77777777" w:rsidR="00305D21" w:rsidRDefault="00305D21" w:rsidP="00305D21"/>
    <w:p w14:paraId="73E2573A" w14:textId="77777777" w:rsidR="007A7D55" w:rsidRDefault="00305D21" w:rsidP="00305D21">
      <w:pPr>
        <w:pStyle w:val="ListParagraph"/>
        <w:numPr>
          <w:ilvl w:val="0"/>
          <w:numId w:val="1"/>
        </w:numPr>
      </w:pPr>
      <w:r>
        <w:t xml:space="preserve">Independent variables: Describe the conditions (for an experimental study) or predictor variables (for a correlational study). </w:t>
      </w:r>
    </w:p>
    <w:p w14:paraId="29BFD026" w14:textId="77777777" w:rsidR="007A7D55" w:rsidRDefault="007A7D55" w:rsidP="007A7D55">
      <w:pPr>
        <w:pStyle w:val="ListParagraph"/>
      </w:pPr>
    </w:p>
    <w:p w14:paraId="4886FE89" w14:textId="4D39495A" w:rsidR="00305D21" w:rsidRDefault="007A7D55" w:rsidP="007A7D55">
      <w:pPr>
        <w:pStyle w:val="ListParagraph"/>
      </w:pPr>
      <w:r>
        <w:t>The IV is the type of spending: spending on (a) a purchase that saves time or (b) a material purchase.</w:t>
      </w:r>
    </w:p>
    <w:p w14:paraId="443F520B" w14:textId="77777777" w:rsidR="007A7D55" w:rsidRDefault="007A7D55" w:rsidP="00305D21"/>
    <w:p w14:paraId="7DDFAA74" w14:textId="77777777" w:rsidR="00305D21" w:rsidRDefault="00305D21" w:rsidP="00305D21">
      <w:pPr>
        <w:pStyle w:val="ListParagraph"/>
        <w:numPr>
          <w:ilvl w:val="0"/>
          <w:numId w:val="1"/>
        </w:numPr>
      </w:pPr>
      <w:r>
        <w:t>Dependent variables: Describe the key dependent variable(s) specifying how they will be measured.</w:t>
      </w:r>
    </w:p>
    <w:p w14:paraId="0DE43460" w14:textId="6A916B67" w:rsidR="007A7D55" w:rsidRPr="00AB64B4" w:rsidRDefault="007A7D55" w:rsidP="007A7D55">
      <w:pPr>
        <w:pStyle w:val="ListParagraph"/>
      </w:pPr>
      <w:r>
        <w:lastRenderedPageBreak/>
        <w:t>P</w:t>
      </w:r>
      <w:r w:rsidRPr="00AB64B4">
        <w:t xml:space="preserve">articipants </w:t>
      </w:r>
      <w:r>
        <w:t>will</w:t>
      </w:r>
      <w:r w:rsidRPr="00AB64B4">
        <w:t xml:space="preserve"> report on their positive and negative affect</w:t>
      </w:r>
      <w:r>
        <w:t xml:space="preserve"> using 12 </w:t>
      </w:r>
      <w:r w:rsidRPr="00AB64B4">
        <w:t xml:space="preserve">items from the SPANE (Scale of Positive &amp; Negative Emotions; </w:t>
      </w:r>
      <w:proofErr w:type="spellStart"/>
      <w:r w:rsidRPr="00AB64B4">
        <w:t>Diener</w:t>
      </w:r>
      <w:proofErr w:type="spellEnd"/>
      <w:r w:rsidRPr="00AB64B4">
        <w:t xml:space="preserve"> et al., 2010). </w:t>
      </w:r>
      <w:r>
        <w:t>We will combine the relevant items on this scale to create a PA composite and an NA composite. A</w:t>
      </w:r>
      <w:r w:rsidRPr="00AB64B4">
        <w:t>ssuming a correlation of at least 0.50 between the PA and NA</w:t>
      </w:r>
      <w:r>
        <w:t xml:space="preserve"> (reversed)</w:t>
      </w:r>
      <w:r w:rsidRPr="00AB64B4">
        <w:t xml:space="preserve"> subscales, we will </w:t>
      </w:r>
      <w:r>
        <w:t xml:space="preserve">also </w:t>
      </w:r>
      <w:r w:rsidRPr="00AB64B4">
        <w:t xml:space="preserve">combine these subscales to create a measure of PA and NA balance. </w:t>
      </w:r>
      <w:r>
        <w:t>Using these composite measures, we will</w:t>
      </w:r>
      <w:r w:rsidRPr="00AB64B4">
        <w:t xml:space="preserve"> assess whether using money to buy time decreases NA, increases PA, </w:t>
      </w:r>
      <w:r>
        <w:t xml:space="preserve">and/or </w:t>
      </w:r>
      <w:r w:rsidRPr="00AB64B4">
        <w:t xml:space="preserve">improves PA/NA Balance.  </w:t>
      </w:r>
    </w:p>
    <w:p w14:paraId="0E9C262D" w14:textId="77777777" w:rsidR="00305D21" w:rsidRDefault="00305D21" w:rsidP="00305D21"/>
    <w:p w14:paraId="57FC8C38" w14:textId="5775E84C" w:rsidR="00305D21" w:rsidRDefault="00305D21" w:rsidP="00305D21">
      <w:pPr>
        <w:pStyle w:val="ListParagraph"/>
        <w:numPr>
          <w:ilvl w:val="0"/>
          <w:numId w:val="1"/>
        </w:numPr>
      </w:pPr>
      <w:r>
        <w:t xml:space="preserve">Mediator variables: Describe any variables you expect to mediate the relationship between your IV’s and DV. Specify how they will be measured. </w:t>
      </w:r>
    </w:p>
    <w:p w14:paraId="5D01EAD7" w14:textId="77777777" w:rsidR="00305D21" w:rsidRDefault="00305D21" w:rsidP="00305D21"/>
    <w:p w14:paraId="460748F7" w14:textId="77777777" w:rsidR="007A7D55" w:rsidRPr="00AB64B4" w:rsidRDefault="007A7D55" w:rsidP="007A7D55">
      <w:pPr>
        <w:pStyle w:val="ListParagraph"/>
      </w:pPr>
      <w:r w:rsidRPr="00AB64B4">
        <w:t>We will assess whether</w:t>
      </w:r>
      <w:r>
        <w:t xml:space="preserve"> reductions in subjective feelings of</w:t>
      </w:r>
      <w:r w:rsidRPr="00AB64B4">
        <w:t xml:space="preserve"> time pressure </w:t>
      </w:r>
      <w:r>
        <w:t>mediates the relationship between using money to save time and happiness.</w:t>
      </w:r>
      <w:r w:rsidRPr="00AB64B4">
        <w:t xml:space="preserve"> </w:t>
      </w:r>
      <w:r>
        <w:t xml:space="preserve">To assess this question, participants will report on their current feelings of time pressure using the 4 highest loading items from the Material </w:t>
      </w:r>
      <w:r w:rsidRPr="00AB64B4">
        <w:t>Affluence &amp; Time Affluence Scale (</w:t>
      </w:r>
      <w:proofErr w:type="spellStart"/>
      <w:r w:rsidRPr="00AB64B4">
        <w:t>Kasser</w:t>
      </w:r>
      <w:proofErr w:type="spellEnd"/>
      <w:r w:rsidRPr="00AB64B4">
        <w:t xml:space="preserve"> &amp; Sheldon, 2009). </w:t>
      </w:r>
    </w:p>
    <w:p w14:paraId="0A4CF95E" w14:textId="77777777" w:rsidR="007A7D55" w:rsidRDefault="007A7D55" w:rsidP="00305D21"/>
    <w:p w14:paraId="2086FFF4" w14:textId="6B27D955" w:rsidR="007A7D55" w:rsidRDefault="00305D21" w:rsidP="007A7D55">
      <w:pPr>
        <w:pStyle w:val="ListParagraph"/>
        <w:numPr>
          <w:ilvl w:val="0"/>
          <w:numId w:val="1"/>
        </w:numPr>
      </w:pPr>
      <w:r>
        <w:t>Moderator variables: Describe any variables you ex</w:t>
      </w:r>
      <w:r w:rsidR="0033707F">
        <w:t>pect to moderate the relationshi</w:t>
      </w:r>
      <w:r>
        <w:t xml:space="preserve">p between your IV’s and DV. Specify how they will be measured. </w:t>
      </w:r>
      <w:r w:rsidR="007A7D55">
        <w:t xml:space="preserve"> </w:t>
      </w:r>
      <w:r w:rsidR="007A7D55" w:rsidRPr="007A7D55">
        <w:rPr>
          <w:b/>
        </w:rPr>
        <w:t>N/A</w:t>
      </w:r>
      <w:r w:rsidR="007A7D55">
        <w:t xml:space="preserve"> </w:t>
      </w:r>
    </w:p>
    <w:p w14:paraId="7615ED68" w14:textId="77777777" w:rsidR="007A7D55" w:rsidRDefault="007A7D55" w:rsidP="007A7D55">
      <w:pPr>
        <w:ind w:left="720"/>
      </w:pPr>
    </w:p>
    <w:p w14:paraId="26412EE0" w14:textId="03872A16" w:rsidR="001341E7" w:rsidRDefault="001341E7" w:rsidP="001341E7">
      <w:pPr>
        <w:pStyle w:val="ListParagraph"/>
        <w:numPr>
          <w:ilvl w:val="0"/>
          <w:numId w:val="1"/>
        </w:numPr>
      </w:pPr>
      <w:r>
        <w:t>Analyses: Describe what analyses (e.g., t-test, repeated-measures ANOVA) you will use to test your main hypotheses.</w:t>
      </w:r>
    </w:p>
    <w:p w14:paraId="736630FB" w14:textId="77777777" w:rsidR="009D0EA8" w:rsidRDefault="009D0EA8" w:rsidP="009D0EA8"/>
    <w:p w14:paraId="64C87986" w14:textId="66DF45DD" w:rsidR="007A7D55" w:rsidRDefault="007A7D55" w:rsidP="007A7D55">
      <w:pPr>
        <w:ind w:left="720"/>
      </w:pPr>
      <w:r>
        <w:t>We</w:t>
      </w:r>
      <w:r w:rsidRPr="00AB64B4">
        <w:t xml:space="preserve"> will </w:t>
      </w:r>
      <w:r>
        <w:t>first assess</w:t>
      </w:r>
      <w:r w:rsidRPr="00AB64B4">
        <w:t xml:space="preserve"> whether there is </w:t>
      </w:r>
      <w:r>
        <w:t>a condition by order interaction</w:t>
      </w:r>
      <w:r w:rsidRPr="00AB64B4">
        <w:t xml:space="preserve">. If there </w:t>
      </w:r>
      <w:r>
        <w:t>are no significant order effects</w:t>
      </w:r>
      <w:r w:rsidRPr="00AB64B4">
        <w:t xml:space="preserve">, we will </w:t>
      </w:r>
      <w:r w:rsidR="00E8600C">
        <w:t>employ</w:t>
      </w:r>
      <w:r>
        <w:t xml:space="preserve"> within-</w:t>
      </w:r>
      <w:r w:rsidRPr="00AB64B4">
        <w:t>subject analyses</w:t>
      </w:r>
      <w:r w:rsidR="00E8600C">
        <w:t>; using repeated measures ANOVA’s we will examine whether there is an effect of condition (time vs. material purchase) on PA, NA, and affect balance</w:t>
      </w:r>
      <w:r w:rsidRPr="00AB64B4">
        <w:t xml:space="preserve">. </w:t>
      </w:r>
      <w:r>
        <w:t xml:space="preserve">If there </w:t>
      </w:r>
      <w:r>
        <w:rPr>
          <w:i/>
        </w:rPr>
        <w:t xml:space="preserve">are </w:t>
      </w:r>
      <w:r>
        <w:t>significant order effects</w:t>
      </w:r>
      <w:r w:rsidRPr="00AB64B4">
        <w:t>,</w:t>
      </w:r>
      <w:r>
        <w:t xml:space="preserve"> we will conduct between-</w:t>
      </w:r>
      <w:r w:rsidRPr="00AB64B4">
        <w:t xml:space="preserve">subject </w:t>
      </w:r>
      <w:r w:rsidR="00E8600C">
        <w:t>ANOVA’s instead</w:t>
      </w:r>
      <w:r w:rsidRPr="00AB64B4">
        <w:t xml:space="preserve">, </w:t>
      </w:r>
      <w:r>
        <w:t>using</w:t>
      </w:r>
      <w:r w:rsidRPr="00AB64B4">
        <w:t xml:space="preserve"> on</w:t>
      </w:r>
      <w:r>
        <w:t>ly</w:t>
      </w:r>
      <w:r w:rsidRPr="00AB64B4">
        <w:t xml:space="preserve"> the spending </w:t>
      </w:r>
      <w:r>
        <w:t>condition</w:t>
      </w:r>
      <w:r w:rsidRPr="00AB64B4">
        <w:t xml:space="preserve"> that participants completed first. </w:t>
      </w:r>
    </w:p>
    <w:p w14:paraId="79EB08FB" w14:textId="77777777" w:rsidR="007A7D55" w:rsidRDefault="007A7D55" w:rsidP="007A7D55">
      <w:pPr>
        <w:ind w:left="720"/>
      </w:pPr>
    </w:p>
    <w:p w14:paraId="48C47653" w14:textId="520686EA" w:rsidR="007A7D55" w:rsidRPr="00AB64B4" w:rsidRDefault="007A7D55" w:rsidP="007A7D55">
      <w:pPr>
        <w:ind w:left="720"/>
      </w:pPr>
      <w:r>
        <w:rPr>
          <w:b/>
        </w:rPr>
        <w:t xml:space="preserve">One-tailed directional tests. </w:t>
      </w:r>
      <w:r>
        <w:t>For all confirmatory analyses, w</w:t>
      </w:r>
      <w:r w:rsidRPr="00AB64B4">
        <w:t xml:space="preserve">e will conduct one-tailed directional tests. This is because we </w:t>
      </w:r>
      <w:r w:rsidR="0033707F">
        <w:t>have a directional hypothesis that spending $40 on a time-</w:t>
      </w:r>
      <w:r w:rsidRPr="00AB64B4">
        <w:t xml:space="preserve">saving purchase is </w:t>
      </w:r>
      <w:r w:rsidRPr="00767E61">
        <w:rPr>
          <w:i/>
        </w:rPr>
        <w:t>better</w:t>
      </w:r>
      <w:r w:rsidRPr="00AB64B4">
        <w:rPr>
          <w:i/>
        </w:rPr>
        <w:t xml:space="preserve"> </w:t>
      </w:r>
      <w:r w:rsidRPr="00AB64B4">
        <w:t>than spen</w:t>
      </w:r>
      <w:r>
        <w:t xml:space="preserve">ding $40 on a material purchase. </w:t>
      </w:r>
    </w:p>
    <w:p w14:paraId="24740990" w14:textId="77777777" w:rsidR="007A7D55" w:rsidRPr="00AB64B4" w:rsidRDefault="007A7D55" w:rsidP="00E8600C"/>
    <w:p w14:paraId="129F90D6" w14:textId="77777777" w:rsidR="007A7D55" w:rsidRPr="00AB64B4" w:rsidRDefault="007A7D55" w:rsidP="007A7D55">
      <w:pPr>
        <w:ind w:left="720"/>
      </w:pPr>
      <w:r w:rsidRPr="00AB64B4">
        <w:rPr>
          <w:b/>
        </w:rPr>
        <w:t xml:space="preserve">Mediation analyses. </w:t>
      </w:r>
      <w:r>
        <w:t xml:space="preserve"> T</w:t>
      </w:r>
      <w:r w:rsidRPr="00AB64B4">
        <w:t xml:space="preserve">o assess whether </w:t>
      </w:r>
      <w:r>
        <w:t>the</w:t>
      </w:r>
      <w:r w:rsidRPr="00AB64B4">
        <w:t xml:space="preserve"> happiness benefits of using money to save time can be explained through </w:t>
      </w:r>
      <w:r>
        <w:t>reductions in perceived time pressure, w</w:t>
      </w:r>
      <w:r w:rsidRPr="00AB64B4">
        <w:t>e will conduct regression analyses using the Bootstrapping Macro</w:t>
      </w:r>
      <w:r>
        <w:t xml:space="preserve"> </w:t>
      </w:r>
      <w:r w:rsidRPr="00AB64B4">
        <w:t>(Preacher &amp; Hayes, 2009</w:t>
      </w:r>
      <w:r>
        <w:t>)</w:t>
      </w:r>
    </w:p>
    <w:p w14:paraId="7FAB2C1E" w14:textId="77777777" w:rsidR="007A7D55" w:rsidRDefault="007A7D55" w:rsidP="009D0EA8"/>
    <w:p w14:paraId="59698B9B" w14:textId="62BEF2FE" w:rsidR="001341E7" w:rsidRDefault="001341E7" w:rsidP="00305D21">
      <w:pPr>
        <w:pStyle w:val="ListParagraph"/>
        <w:numPr>
          <w:ilvl w:val="0"/>
          <w:numId w:val="1"/>
        </w:numPr>
      </w:pPr>
      <w:r>
        <w:t xml:space="preserve">More analyses. Are there any secondary analyses you plan to conduct? </w:t>
      </w:r>
      <w:r w:rsidR="008371D9">
        <w:t>(e.g., order or gender effects)</w:t>
      </w:r>
      <w:r w:rsidR="00E8600C">
        <w:t xml:space="preserve"> </w:t>
      </w:r>
    </w:p>
    <w:p w14:paraId="24FF1815" w14:textId="77777777" w:rsidR="00E8600C" w:rsidRDefault="00E8600C" w:rsidP="00E8600C">
      <w:pPr>
        <w:ind w:left="360"/>
        <w:rPr>
          <w:b/>
        </w:rPr>
      </w:pPr>
    </w:p>
    <w:p w14:paraId="527CEFD6" w14:textId="2F6A699F" w:rsidR="00E8600C" w:rsidRDefault="00E8600C" w:rsidP="00E8600C">
      <w:pPr>
        <w:ind w:left="360"/>
      </w:pPr>
      <w:r w:rsidRPr="00E8600C">
        <w:rPr>
          <w:b/>
        </w:rPr>
        <w:t xml:space="preserve">Manipulation Check. </w:t>
      </w:r>
      <w:r>
        <w:t xml:space="preserve">We will confirm that spending $40 to save time actually saves participants more time as compared to spending $40 on a material purchase for themselves using a paired-sample t-test. </w:t>
      </w:r>
    </w:p>
    <w:p w14:paraId="620913E2" w14:textId="77777777" w:rsidR="008371D9" w:rsidRDefault="008371D9" w:rsidP="008371D9"/>
    <w:p w14:paraId="39C44E89" w14:textId="2B50F638" w:rsidR="008371D9" w:rsidRDefault="00180873" w:rsidP="00305D21">
      <w:pPr>
        <w:pStyle w:val="ListParagraph"/>
        <w:numPr>
          <w:ilvl w:val="0"/>
          <w:numId w:val="1"/>
        </w:numPr>
      </w:pPr>
      <w:r>
        <w:t xml:space="preserve">Sample. Where and from whom will data be collected? How will you decide when to stop collecting data (e.g., target sample size based on power analysis, set amount of time)? If you plan to look at the data using sequential analysis, describe that here. </w:t>
      </w:r>
    </w:p>
    <w:p w14:paraId="2508C004" w14:textId="77777777" w:rsidR="00E8600C" w:rsidRDefault="00E8600C" w:rsidP="00E8600C">
      <w:pPr>
        <w:pStyle w:val="ListParagraph"/>
      </w:pPr>
    </w:p>
    <w:p w14:paraId="53CF62D0" w14:textId="6DFAFF95" w:rsidR="00E8600C" w:rsidRPr="00AB64B4" w:rsidRDefault="00E8600C" w:rsidP="00960C61">
      <w:pPr>
        <w:pStyle w:val="ListParagraph"/>
      </w:pPr>
      <w:r>
        <w:t>Due to budgetary constraints, we</w:t>
      </w:r>
      <w:r w:rsidRPr="00AB64B4">
        <w:t xml:space="preserve"> are </w:t>
      </w:r>
      <w:r>
        <w:t>able to</w:t>
      </w:r>
      <w:r w:rsidRPr="00AB64B4">
        <w:t xml:space="preserve"> collect </w:t>
      </w:r>
      <w:r w:rsidR="00960C61">
        <w:t>a maximum of</w:t>
      </w:r>
      <w:r w:rsidRPr="00AB64B4">
        <w:t xml:space="preserve"> 90 completed observations</w:t>
      </w:r>
      <w:r>
        <w:t>, which</w:t>
      </w:r>
      <w:r w:rsidRPr="00AB64B4">
        <w:t xml:space="preserve"> will provide us with 95% power to detect a moderate effect (</w:t>
      </w:r>
      <w:r w:rsidRPr="00AB64B4">
        <w:rPr>
          <w:i/>
        </w:rPr>
        <w:t xml:space="preserve">d </w:t>
      </w:r>
      <w:r w:rsidRPr="00AB64B4">
        <w:t xml:space="preserve">= 0.30) of purchase type on the key dependent variable of interest (happiness). We conducted this power analysis using a one-tailed matched-sample design that </w:t>
      </w:r>
      <w:r>
        <w:t>assumes</w:t>
      </w:r>
      <w:r w:rsidRPr="00AB64B4">
        <w:t xml:space="preserve"> a correlation between the Week 1 and 2 happiness measures of </w:t>
      </w:r>
      <w:r w:rsidRPr="00AB64B4">
        <w:rPr>
          <w:i/>
        </w:rPr>
        <w:t xml:space="preserve">r </w:t>
      </w:r>
      <w:r w:rsidRPr="00AB64B4">
        <w:t>= .60 (G*Power, 2013). We made this decision based on research showing that the two-week reliability of affect measures (including happiness) is ~</w:t>
      </w:r>
      <w:r w:rsidRPr="00AB64B4">
        <w:rPr>
          <w:i/>
        </w:rPr>
        <w:t xml:space="preserve">r </w:t>
      </w:r>
      <w:r w:rsidRPr="00AB64B4">
        <w:t xml:space="preserve">= .60 (Krueger &amp; </w:t>
      </w:r>
      <w:proofErr w:type="spellStart"/>
      <w:r w:rsidRPr="00AB64B4">
        <w:t>Schkade</w:t>
      </w:r>
      <w:proofErr w:type="spellEnd"/>
      <w:r w:rsidRPr="00AB64B4">
        <w:t xml:space="preserve">, 2008). </w:t>
      </w:r>
      <w:r w:rsidR="00960C61">
        <w:t>Because of the high cost of this research ($80/participant), w</w:t>
      </w:r>
      <w:r w:rsidRPr="00AB64B4">
        <w:t>e</w:t>
      </w:r>
      <w:r w:rsidR="00960C61">
        <w:t xml:space="preserve"> will also use sequential analysis</w:t>
      </w:r>
      <w:r w:rsidR="00425B0D">
        <w:t>; we</w:t>
      </w:r>
      <w:r w:rsidRPr="00AB64B4">
        <w:t xml:space="preserve"> will perform a </w:t>
      </w:r>
      <w:r w:rsidR="00FF7250">
        <w:t>one</w:t>
      </w:r>
      <w:r w:rsidRPr="00AB64B4">
        <w:t>-sided interim analysis after collecting 60 and 90 participants. This decision will result in performing two analyses (one interim and one final) with alpha/Z boundaries of 0.0465/1.6794 and 0.0114</w:t>
      </w:r>
      <w:r>
        <w:t xml:space="preserve">/2.2769. Using this approach, we </w:t>
      </w:r>
      <w:r w:rsidRPr="00AB64B4">
        <w:t>will collect 60 participants</w:t>
      </w:r>
      <w:r>
        <w:t xml:space="preserve"> and we</w:t>
      </w:r>
      <w:r w:rsidRPr="00AB64B4">
        <w:t xml:space="preserve"> will assess whether the key analyses of interest fall below the boundary conditions of 0.0465/1.6794. If the interim</w:t>
      </w:r>
      <w:r>
        <w:t xml:space="preserve"> analyses meet this threshold, we</w:t>
      </w:r>
      <w:r w:rsidRPr="00AB64B4">
        <w:t xml:space="preserve"> will terminate data collection. If the interim analyses do not</w:t>
      </w:r>
      <w:r>
        <w:t xml:space="preserve"> meet this critical threshold, we</w:t>
      </w:r>
      <w:r w:rsidRPr="00AB64B4">
        <w:t xml:space="preserve"> </w:t>
      </w:r>
      <w:r>
        <w:t>will continue collecting data. After</w:t>
      </w:r>
      <w:r w:rsidRPr="00AB64B4">
        <w:t xml:space="preserve"> 90 par</w:t>
      </w:r>
      <w:r>
        <w:t xml:space="preserve">ticipants </w:t>
      </w:r>
      <w:r w:rsidR="00425B0D">
        <w:t>successfully complete the study,</w:t>
      </w:r>
      <w:r>
        <w:t xml:space="preserve"> we</w:t>
      </w:r>
      <w:r w:rsidRPr="00AB64B4">
        <w:t xml:space="preserve"> will assess whether the key analyses of interest fall below the boundary conditions</w:t>
      </w:r>
      <w:r>
        <w:t xml:space="preserve"> of 0.0114/2.2769. If they do, we</w:t>
      </w:r>
      <w:r w:rsidRPr="00AB64B4">
        <w:t xml:space="preserve"> can conclude that spending $40 on a time saving purchase results in greater happiness than spending $40 on a materi</w:t>
      </w:r>
      <w:r>
        <w:t>al purchase.</w:t>
      </w:r>
    </w:p>
    <w:p w14:paraId="61A7635A" w14:textId="77777777" w:rsidR="00180873" w:rsidRDefault="00180873" w:rsidP="00180873"/>
    <w:p w14:paraId="7D89C57B" w14:textId="2DABBEA6" w:rsidR="00180873" w:rsidRDefault="00770F21" w:rsidP="00305D21">
      <w:pPr>
        <w:pStyle w:val="ListParagraph"/>
        <w:numPr>
          <w:ilvl w:val="0"/>
          <w:numId w:val="1"/>
        </w:numPr>
      </w:pPr>
      <w:r>
        <w:t xml:space="preserve">Exclusion criteria: </w:t>
      </w:r>
      <w:r w:rsidR="00DB60A9">
        <w:t>Who will be excluded (e.g., outliers, participant who fail manipulation check, demographic exclusions)?</w:t>
      </w:r>
      <w:r w:rsidR="00FC6CFB">
        <w:t xml:space="preserve"> Will they be replaced by other participants? </w:t>
      </w:r>
    </w:p>
    <w:p w14:paraId="767103A9" w14:textId="77777777" w:rsidR="00E9492F" w:rsidRDefault="00E9492F" w:rsidP="00E9492F"/>
    <w:p w14:paraId="76EB5DDE" w14:textId="5BCB72BE" w:rsidR="00425B0D" w:rsidRDefault="00425B0D" w:rsidP="00425B0D">
      <w:pPr>
        <w:ind w:left="720"/>
      </w:pPr>
      <w:r w:rsidRPr="00AB64B4">
        <w:t xml:space="preserve">We will exclude participants who do not complete both spending weeks. </w:t>
      </w:r>
      <w:r>
        <w:t xml:space="preserve">Participants will not be </w:t>
      </w:r>
      <w:r w:rsidR="00575442">
        <w:t>allowed</w:t>
      </w:r>
      <w:r>
        <w:t xml:space="preserve"> to participate in Week 2 of the study if they do not correctly follow Week 1 instructions. </w:t>
      </w:r>
      <w:r w:rsidRPr="00AB64B4">
        <w:t>We will replace all excluded par</w:t>
      </w:r>
      <w:r>
        <w:t xml:space="preserve">ticipants with new participants </w:t>
      </w:r>
      <w:r w:rsidRPr="00AB64B4">
        <w:t xml:space="preserve">until </w:t>
      </w:r>
      <w:r>
        <w:t xml:space="preserve">we have collected 60 and/or 90 participants who have completed the study in its entirety. </w:t>
      </w:r>
    </w:p>
    <w:p w14:paraId="4701AAE5" w14:textId="77777777" w:rsidR="00E9492F" w:rsidRDefault="00E9492F" w:rsidP="00E9492F"/>
    <w:p w14:paraId="2605DDAC" w14:textId="7BF826DF" w:rsidR="00E9492F" w:rsidRDefault="00E9492F" w:rsidP="00E9492F">
      <w:r>
        <w:t>Pre-registration written by</w:t>
      </w:r>
      <w:r w:rsidR="00EB0952">
        <w:t xml:space="preserve"> (initials)</w:t>
      </w:r>
      <w:r>
        <w:t xml:space="preserve">: </w:t>
      </w:r>
      <w:r w:rsidR="00425B0D">
        <w:t>A.W.</w:t>
      </w:r>
    </w:p>
    <w:p w14:paraId="309F3BBF" w14:textId="77777777" w:rsidR="00E9492F" w:rsidRDefault="00E9492F" w:rsidP="00E9492F"/>
    <w:p w14:paraId="67C3CBE7" w14:textId="42DA432D" w:rsidR="00E9492F" w:rsidRDefault="00E9492F" w:rsidP="00E9492F">
      <w:r>
        <w:t>Pre-registra</w:t>
      </w:r>
      <w:r w:rsidR="00305D21">
        <w:t>t</w:t>
      </w:r>
      <w:r>
        <w:t>ion reviewed by</w:t>
      </w:r>
      <w:r w:rsidR="00EB0952">
        <w:t xml:space="preserve"> (initials)</w:t>
      </w:r>
      <w:r>
        <w:t>:</w:t>
      </w:r>
      <w:r w:rsidR="00425B0D">
        <w:t xml:space="preserve"> E.D.</w:t>
      </w:r>
    </w:p>
    <w:p w14:paraId="599A6B31" w14:textId="77777777" w:rsidR="00E9492F" w:rsidRDefault="00E9492F" w:rsidP="00E9492F"/>
    <w:p w14:paraId="265DCA6A" w14:textId="303D491D" w:rsidR="00E9492F" w:rsidRDefault="00E9492F" w:rsidP="00E9492F">
      <w:r>
        <w:t xml:space="preserve">     </w:t>
      </w:r>
    </w:p>
    <w:p w14:paraId="717A1B36" w14:textId="61381AF5" w:rsidR="0014367F" w:rsidRDefault="0014367F" w:rsidP="0014367F">
      <w:pPr>
        <w:jc w:val="center"/>
      </w:pPr>
    </w:p>
    <w:sectPr w:rsidR="0014367F" w:rsidSect="007A7D55">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19F" w:csb1="00000000"/>
  </w:font>
  <w:font w:name="Yu Mincho">
    <w:panose1 w:val="02020400000000000000"/>
    <w:charset w:val="80"/>
    <w:family w:val="auto"/>
    <w:pitch w:val="variable"/>
    <w:sig w:usb0="800002E7" w:usb1="2AC7FCFF"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F204DC1"/>
    <w:multiLevelType w:val="hybridMultilevel"/>
    <w:tmpl w:val="F55A0F0A"/>
    <w:lvl w:ilvl="0" w:tplc="04090011">
      <w:start w:val="1"/>
      <w:numFmt w:val="decimal"/>
      <w:lvlText w:val="%1)"/>
      <w:lvlJc w:val="left"/>
      <w:pPr>
        <w:ind w:left="720" w:hanging="360"/>
      </w:pPr>
      <w:rPr>
        <w:rFonts w:hint="default"/>
      </w:rPr>
    </w:lvl>
    <w:lvl w:ilvl="1" w:tplc="524C7D70">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6F40C93"/>
    <w:multiLevelType w:val="multilevel"/>
    <w:tmpl w:val="F55A0F0A"/>
    <w:lvl w:ilvl="0">
      <w:start w:val="1"/>
      <w:numFmt w:val="decimal"/>
      <w:lvlText w:val="%1)"/>
      <w:lvlJc w:val="left"/>
      <w:pPr>
        <w:ind w:left="720" w:hanging="360"/>
      </w:pPr>
      <w:rPr>
        <w:rFonts w:hint="default"/>
      </w:rPr>
    </w:lvl>
    <w:lvl w:ilvl="1">
      <w:start w:val="1"/>
      <w:numFmt w:val="bullet"/>
      <w:lvlText w:val=""/>
      <w:lvlJc w:val="left"/>
      <w:pPr>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69900F72"/>
    <w:multiLevelType w:val="hybridMultilevel"/>
    <w:tmpl w:val="95207C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011"/>
    <w:rsid w:val="00027C02"/>
    <w:rsid w:val="000A5FB1"/>
    <w:rsid w:val="001341E7"/>
    <w:rsid w:val="0014367F"/>
    <w:rsid w:val="0015002D"/>
    <w:rsid w:val="00180873"/>
    <w:rsid w:val="002008B3"/>
    <w:rsid w:val="00305D21"/>
    <w:rsid w:val="0033707F"/>
    <w:rsid w:val="003A1CD3"/>
    <w:rsid w:val="00425B0D"/>
    <w:rsid w:val="00517956"/>
    <w:rsid w:val="00575442"/>
    <w:rsid w:val="00721A5A"/>
    <w:rsid w:val="00766E7C"/>
    <w:rsid w:val="00770F21"/>
    <w:rsid w:val="007A7D55"/>
    <w:rsid w:val="007C6650"/>
    <w:rsid w:val="008327A9"/>
    <w:rsid w:val="008371D9"/>
    <w:rsid w:val="0093258E"/>
    <w:rsid w:val="009333E1"/>
    <w:rsid w:val="00960C61"/>
    <w:rsid w:val="009C5D5F"/>
    <w:rsid w:val="009D0EA8"/>
    <w:rsid w:val="00BE3F1D"/>
    <w:rsid w:val="00DB60A9"/>
    <w:rsid w:val="00DD6011"/>
    <w:rsid w:val="00DF70EF"/>
    <w:rsid w:val="00E8600C"/>
    <w:rsid w:val="00E9492F"/>
    <w:rsid w:val="00EB0952"/>
    <w:rsid w:val="00F82420"/>
    <w:rsid w:val="00FC2FE9"/>
    <w:rsid w:val="00FC6CFB"/>
    <w:rsid w:val="00FE3392"/>
    <w:rsid w:val="00FF72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E205C8"/>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492F"/>
    <w:pPr>
      <w:ind w:left="720"/>
      <w:contextualSpacing/>
    </w:pPr>
  </w:style>
  <w:style w:type="character" w:styleId="CommentReference">
    <w:name w:val="annotation reference"/>
    <w:basedOn w:val="DefaultParagraphFont"/>
    <w:uiPriority w:val="99"/>
    <w:semiHidden/>
    <w:unhideWhenUsed/>
    <w:rsid w:val="00E9492F"/>
    <w:rPr>
      <w:sz w:val="18"/>
      <w:szCs w:val="18"/>
    </w:rPr>
  </w:style>
  <w:style w:type="paragraph" w:styleId="CommentText">
    <w:name w:val="annotation text"/>
    <w:basedOn w:val="Normal"/>
    <w:link w:val="CommentTextChar"/>
    <w:uiPriority w:val="99"/>
    <w:semiHidden/>
    <w:unhideWhenUsed/>
    <w:rsid w:val="00E9492F"/>
  </w:style>
  <w:style w:type="character" w:customStyle="1" w:styleId="CommentTextChar">
    <w:name w:val="Comment Text Char"/>
    <w:basedOn w:val="DefaultParagraphFont"/>
    <w:link w:val="CommentText"/>
    <w:uiPriority w:val="99"/>
    <w:semiHidden/>
    <w:rsid w:val="00E9492F"/>
  </w:style>
  <w:style w:type="paragraph" w:styleId="CommentSubject">
    <w:name w:val="annotation subject"/>
    <w:basedOn w:val="CommentText"/>
    <w:next w:val="CommentText"/>
    <w:link w:val="CommentSubjectChar"/>
    <w:uiPriority w:val="99"/>
    <w:semiHidden/>
    <w:unhideWhenUsed/>
    <w:rsid w:val="00E9492F"/>
    <w:rPr>
      <w:b/>
      <w:bCs/>
      <w:sz w:val="20"/>
      <w:szCs w:val="20"/>
    </w:rPr>
  </w:style>
  <w:style w:type="character" w:customStyle="1" w:styleId="CommentSubjectChar">
    <w:name w:val="Comment Subject Char"/>
    <w:basedOn w:val="CommentTextChar"/>
    <w:link w:val="CommentSubject"/>
    <w:uiPriority w:val="99"/>
    <w:semiHidden/>
    <w:rsid w:val="00E9492F"/>
    <w:rPr>
      <w:b/>
      <w:bCs/>
      <w:sz w:val="20"/>
      <w:szCs w:val="20"/>
    </w:rPr>
  </w:style>
  <w:style w:type="paragraph" w:styleId="BalloonText">
    <w:name w:val="Balloon Text"/>
    <w:basedOn w:val="Normal"/>
    <w:link w:val="BalloonTextChar"/>
    <w:uiPriority w:val="99"/>
    <w:semiHidden/>
    <w:unhideWhenUsed/>
    <w:rsid w:val="00E9492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9492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2136A5D-DA24-CD49-9F7B-971C418AAC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1082</Words>
  <Characters>6169</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Manager/>
  <Company>UBC</Company>
  <LinksUpToDate>false</LinksUpToDate>
  <CharactersWithSpaces>7237</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2016-07-08T15:38:00Z</dcterms:created>
  <dcterms:modified xsi:type="dcterms:W3CDTF">2016-07-08T15:38:00Z</dcterms:modified>
  <cp:category/>
</cp:coreProperties>
</file>